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B8B2A0" w14:textId="2EDC6291" w:rsidR="002611A8" w:rsidRDefault="00CB476E">
      <w:pPr>
        <w:rPr>
          <w:lang w:val="en-US"/>
        </w:rPr>
      </w:pPr>
      <w:r>
        <w:rPr>
          <w:lang w:val="en-US"/>
        </w:rPr>
        <w:t>NAT Gateway</w:t>
      </w:r>
    </w:p>
    <w:p w14:paraId="36DD262F" w14:textId="2A31CD4E" w:rsidR="00CB476E" w:rsidRDefault="00CB476E">
      <w:pPr>
        <w:rPr>
          <w:lang w:val="en-US"/>
        </w:rPr>
      </w:pPr>
      <w:r>
        <w:rPr>
          <w:lang w:val="en-US"/>
        </w:rPr>
        <w:t>NAT – Network Address Translation</w:t>
      </w:r>
    </w:p>
    <w:p w14:paraId="6FA7AA1F" w14:textId="799ED5EB" w:rsidR="00CB476E" w:rsidRDefault="00CB476E">
      <w:pPr>
        <w:rPr>
          <w:lang w:val="en-US"/>
        </w:rPr>
      </w:pPr>
      <w:r>
        <w:rPr>
          <w:lang w:val="en-US"/>
        </w:rPr>
        <w:t xml:space="preserve">Scope of NAT GW is at AZ level. </w:t>
      </w:r>
    </w:p>
    <w:p w14:paraId="73AD035E" w14:textId="4F671A9E" w:rsidR="00CB476E" w:rsidRDefault="00CB476E" w:rsidP="00CB476E">
      <w:pPr>
        <w:rPr>
          <w:lang w:val="en-US"/>
        </w:rPr>
      </w:pPr>
      <w:r>
        <w:rPr>
          <w:lang w:val="en-US"/>
        </w:rPr>
        <w:t>It is deployed in public subnet</w:t>
      </w:r>
      <w:r>
        <w:rPr>
          <w:lang w:val="en-US"/>
        </w:rPr>
        <w:t>.</w:t>
      </w:r>
    </w:p>
    <w:p w14:paraId="41B811BE" w14:textId="79392D4A" w:rsidR="00CB476E" w:rsidRDefault="00CB476E" w:rsidP="00CB476E">
      <w:pPr>
        <w:rPr>
          <w:lang w:val="en-US"/>
        </w:rPr>
      </w:pPr>
      <w:r>
        <w:rPr>
          <w:lang w:val="en-US"/>
        </w:rPr>
        <w:t xml:space="preserve">Private Subnet Route table shown below where ec2 instance resides that uses NAT GW for downloading packages through </w:t>
      </w:r>
      <w:proofErr w:type="gramStart"/>
      <w:r>
        <w:rPr>
          <w:lang w:val="en-US"/>
        </w:rPr>
        <w:t>internet:-</w:t>
      </w:r>
      <w:proofErr w:type="gramEnd"/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14"/>
        <w:gridCol w:w="768"/>
      </w:tblGrid>
      <w:tr w:rsidR="00CB476E" w:rsidRPr="00CB476E" w14:paraId="091528B8" w14:textId="77777777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ECA3A1" w14:textId="77777777" w:rsidR="00CB476E" w:rsidRPr="00CB476E" w:rsidRDefault="00CB476E" w:rsidP="00CB476E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n-GB"/>
                <w14:ligatures w14:val="none"/>
              </w:rPr>
            </w:pPr>
            <w:r w:rsidRPr="00CB476E">
              <w:rPr>
                <w:rFonts w:ascii="Arial" w:eastAsia="Times New Roman" w:hAnsi="Arial" w:cs="Arial"/>
                <w:kern w:val="0"/>
                <w:sz w:val="20"/>
                <w:szCs w:val="20"/>
                <w:lang w:eastAsia="en-GB"/>
                <w14:ligatures w14:val="none"/>
              </w:rPr>
              <w:t>Destination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4E2604" w14:textId="77777777" w:rsidR="00CB476E" w:rsidRPr="00CB476E" w:rsidRDefault="00CB476E" w:rsidP="00CB476E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n-GB"/>
                <w14:ligatures w14:val="none"/>
              </w:rPr>
            </w:pPr>
            <w:r w:rsidRPr="00CB476E">
              <w:rPr>
                <w:rFonts w:ascii="Arial" w:eastAsia="Times New Roman" w:hAnsi="Arial" w:cs="Arial"/>
                <w:kern w:val="0"/>
                <w:sz w:val="20"/>
                <w:szCs w:val="20"/>
                <w:lang w:eastAsia="en-GB"/>
                <w14:ligatures w14:val="none"/>
              </w:rPr>
              <w:t>Target</w:t>
            </w:r>
          </w:p>
        </w:tc>
      </w:tr>
      <w:tr w:rsidR="00CB476E" w:rsidRPr="00CB476E" w14:paraId="39A4578F" w14:textId="777777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C7D657" w14:textId="77777777" w:rsidR="00CB476E" w:rsidRPr="00CB476E" w:rsidRDefault="00CB476E" w:rsidP="00CB476E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n-GB"/>
                <w14:ligatures w14:val="none"/>
              </w:rPr>
            </w:pPr>
            <w:r w:rsidRPr="00CB476E">
              <w:rPr>
                <w:rFonts w:ascii="Arial" w:eastAsia="Times New Roman" w:hAnsi="Arial" w:cs="Arial"/>
                <w:kern w:val="0"/>
                <w:sz w:val="20"/>
                <w:szCs w:val="20"/>
                <w:lang w:eastAsia="en-GB"/>
                <w14:ligatures w14:val="none"/>
              </w:rPr>
              <w:t>10.100.0.0/16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7683A0" w14:textId="77777777" w:rsidR="00CB476E" w:rsidRPr="00CB476E" w:rsidRDefault="00CB476E" w:rsidP="00CB476E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n-GB"/>
                <w14:ligatures w14:val="none"/>
              </w:rPr>
            </w:pPr>
            <w:r w:rsidRPr="00CB476E">
              <w:rPr>
                <w:rFonts w:ascii="Arial" w:eastAsia="Times New Roman" w:hAnsi="Arial" w:cs="Arial"/>
                <w:kern w:val="0"/>
                <w:sz w:val="20"/>
                <w:szCs w:val="20"/>
                <w:lang w:eastAsia="en-GB"/>
                <w14:ligatures w14:val="none"/>
              </w:rPr>
              <w:t>local</w:t>
            </w:r>
          </w:p>
        </w:tc>
      </w:tr>
      <w:tr w:rsidR="00CB476E" w:rsidRPr="00CB476E" w14:paraId="515425E8" w14:textId="777777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BFD8E5" w14:textId="77777777" w:rsidR="00CB476E" w:rsidRPr="00CB476E" w:rsidRDefault="00CB476E" w:rsidP="00CB476E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n-GB"/>
                <w14:ligatures w14:val="none"/>
              </w:rPr>
            </w:pPr>
            <w:r w:rsidRPr="00CB476E">
              <w:rPr>
                <w:rFonts w:ascii="Arial" w:eastAsia="Times New Roman" w:hAnsi="Arial" w:cs="Arial"/>
                <w:kern w:val="0"/>
                <w:sz w:val="20"/>
                <w:szCs w:val="20"/>
                <w:lang w:eastAsia="en-GB"/>
                <w14:ligatures w14:val="none"/>
              </w:rPr>
              <w:t>0.0.0.0/0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F0C221" w14:textId="77777777" w:rsidR="00CB476E" w:rsidRPr="00CB476E" w:rsidRDefault="00CB476E" w:rsidP="00CB476E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n-GB"/>
                <w14:ligatures w14:val="none"/>
              </w:rPr>
            </w:pPr>
            <w:r w:rsidRPr="00CB476E">
              <w:rPr>
                <w:rFonts w:ascii="Arial" w:eastAsia="Times New Roman" w:hAnsi="Arial" w:cs="Arial"/>
                <w:kern w:val="0"/>
                <w:sz w:val="20"/>
                <w:szCs w:val="20"/>
                <w:lang w:eastAsia="en-GB"/>
                <w14:ligatures w14:val="none"/>
              </w:rPr>
              <w:t>Nat-xxx</w:t>
            </w:r>
          </w:p>
        </w:tc>
      </w:tr>
    </w:tbl>
    <w:p w14:paraId="5977F76F" w14:textId="77777777" w:rsidR="00CB476E" w:rsidRDefault="00CB476E" w:rsidP="00CB476E">
      <w:pPr>
        <w:rPr>
          <w:lang w:val="en-US"/>
        </w:rPr>
      </w:pPr>
    </w:p>
    <w:p w14:paraId="3AAA3C41" w14:textId="07B1E4D7" w:rsidR="00CB476E" w:rsidRPr="00F0730A" w:rsidRDefault="00CB476E" w:rsidP="00CB476E">
      <w:pPr>
        <w:rPr>
          <w:lang w:val="en-US"/>
        </w:rPr>
      </w:pPr>
      <w:r w:rsidRPr="00CB476E">
        <w:rPr>
          <w:lang w:val="en-US"/>
        </w:rPr>
        <w:drawing>
          <wp:inline distT="0" distB="0" distL="0" distR="0" wp14:anchorId="4EA4B4DE" wp14:editId="27AAE19A">
            <wp:extent cx="5731510" cy="5492750"/>
            <wp:effectExtent l="0" t="0" r="0" b="6350"/>
            <wp:docPr id="4704641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64149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07388" w14:textId="1AABB3FE" w:rsidR="00CB476E" w:rsidRDefault="00590B45">
      <w:pPr>
        <w:rPr>
          <w:lang w:val="en-US"/>
        </w:rPr>
      </w:pPr>
      <w:r w:rsidRPr="00590B45">
        <w:rPr>
          <w:lang w:val="en-US"/>
        </w:rPr>
        <w:lastRenderedPageBreak/>
        <w:drawing>
          <wp:inline distT="0" distB="0" distL="0" distR="0" wp14:anchorId="4824DBAF" wp14:editId="2517B99D">
            <wp:extent cx="5731510" cy="3137535"/>
            <wp:effectExtent l="0" t="0" r="0" b="0"/>
            <wp:docPr id="1018276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27673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F3014" w14:textId="46833AD7" w:rsidR="00590B45" w:rsidRDefault="00590B45">
      <w:pPr>
        <w:rPr>
          <w:lang w:val="en-US"/>
        </w:rPr>
      </w:pPr>
      <w:r w:rsidRPr="00590B45">
        <w:rPr>
          <w:lang w:val="en-US"/>
        </w:rPr>
        <w:drawing>
          <wp:inline distT="0" distB="0" distL="0" distR="0" wp14:anchorId="33752523" wp14:editId="228B096C">
            <wp:extent cx="5731510" cy="2709545"/>
            <wp:effectExtent l="0" t="0" r="0" b="0"/>
            <wp:docPr id="582017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01700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5FE0" w14:textId="77777777" w:rsidR="00A80798" w:rsidRDefault="00A80798">
      <w:pPr>
        <w:rPr>
          <w:lang w:val="en-US"/>
        </w:rPr>
      </w:pPr>
    </w:p>
    <w:p w14:paraId="794EBAC0" w14:textId="77777777" w:rsidR="00A80798" w:rsidRDefault="00A80798">
      <w:pPr>
        <w:rPr>
          <w:lang w:val="en-US"/>
        </w:rPr>
      </w:pPr>
    </w:p>
    <w:p w14:paraId="3D14DF5B" w14:textId="2A400CB3" w:rsidR="00590B45" w:rsidRDefault="00590B45">
      <w:pPr>
        <w:rPr>
          <w:lang w:val="en-US"/>
        </w:rPr>
      </w:pPr>
      <w:r w:rsidRPr="00590B45">
        <w:rPr>
          <w:lang w:val="en-US"/>
        </w:rPr>
        <w:lastRenderedPageBreak/>
        <w:drawing>
          <wp:inline distT="0" distB="0" distL="0" distR="0" wp14:anchorId="7633EA5E" wp14:editId="4FA723CF">
            <wp:extent cx="5731510" cy="3124835"/>
            <wp:effectExtent l="0" t="0" r="0" b="0"/>
            <wp:docPr id="818903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9034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5FCCE" w14:textId="4F9DA554" w:rsidR="001C5CDD" w:rsidRDefault="001C5CDD">
      <w:pPr>
        <w:rPr>
          <w:lang w:val="en-US"/>
        </w:rPr>
      </w:pPr>
      <w:r w:rsidRPr="001C5CDD">
        <w:rPr>
          <w:lang w:val="en-US"/>
        </w:rPr>
        <w:drawing>
          <wp:inline distT="0" distB="0" distL="0" distR="0" wp14:anchorId="6DDC5583" wp14:editId="16EAE1BB">
            <wp:extent cx="5731510" cy="2919730"/>
            <wp:effectExtent l="0" t="0" r="0" b="1270"/>
            <wp:docPr id="133872378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723789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5FE19" w14:textId="599D25C3" w:rsidR="001C5CDD" w:rsidRDefault="001C5CDD">
      <w:pPr>
        <w:rPr>
          <w:lang w:val="en-US"/>
        </w:rPr>
      </w:pPr>
      <w:r>
        <w:rPr>
          <w:lang w:val="en-US"/>
        </w:rPr>
        <w:t xml:space="preserve">NAT GW with High Availability: The recommended design is to have NAT GW in each of the AZs. However cross AZ design also possible </w:t>
      </w:r>
      <w:proofErr w:type="spellStart"/>
      <w:r>
        <w:rPr>
          <w:lang w:val="en-US"/>
        </w:rPr>
        <w:t>i.e</w:t>
      </w:r>
      <w:proofErr w:type="spellEnd"/>
      <w:r>
        <w:rPr>
          <w:lang w:val="en-US"/>
        </w:rPr>
        <w:t xml:space="preserve"> ec2 instances in private subnet in AZ1 can reach out to NAT GW in AZ2.</w:t>
      </w:r>
    </w:p>
    <w:p w14:paraId="35162D24" w14:textId="63F330E8" w:rsidR="001C5CDD" w:rsidRDefault="001C5CDD">
      <w:pPr>
        <w:pBdr>
          <w:bottom w:val="single" w:sz="6" w:space="1" w:color="auto"/>
        </w:pBdr>
        <w:rPr>
          <w:lang w:val="en-US"/>
        </w:rPr>
      </w:pPr>
      <w:r w:rsidRPr="001C5CDD">
        <w:rPr>
          <w:lang w:val="en-US"/>
        </w:rPr>
        <w:lastRenderedPageBreak/>
        <w:drawing>
          <wp:inline distT="0" distB="0" distL="0" distR="0" wp14:anchorId="03A813F8" wp14:editId="318A2E68">
            <wp:extent cx="5731510" cy="3016885"/>
            <wp:effectExtent l="0" t="0" r="0" b="5715"/>
            <wp:docPr id="1990726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7262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9DE19" w14:textId="77777777" w:rsidR="001C5CDD" w:rsidRDefault="001C5CDD">
      <w:pPr>
        <w:rPr>
          <w:lang w:val="en-US"/>
        </w:rPr>
      </w:pPr>
    </w:p>
    <w:p w14:paraId="4D9C9C0A" w14:textId="52AF5DC7" w:rsidR="001C5CDD" w:rsidRDefault="001C5CDD">
      <w:pPr>
        <w:rPr>
          <w:lang w:val="en-US"/>
        </w:rPr>
      </w:pPr>
      <w:r>
        <w:rPr>
          <w:lang w:val="en-US"/>
        </w:rPr>
        <w:t>NAT Instance (NAT on ec2</w:t>
      </w:r>
      <w:proofErr w:type="gramStart"/>
      <w:r>
        <w:rPr>
          <w:lang w:val="en-US"/>
        </w:rPr>
        <w:t>) :</w:t>
      </w:r>
      <w:proofErr w:type="gramEnd"/>
      <w:r>
        <w:rPr>
          <w:lang w:val="en-US"/>
        </w:rPr>
        <w:t>-</w:t>
      </w:r>
    </w:p>
    <w:p w14:paraId="18A9860A" w14:textId="7FE1263E" w:rsidR="001C5CDD" w:rsidRDefault="001C5CDD">
      <w:pPr>
        <w:rPr>
          <w:lang w:val="en-US"/>
        </w:rPr>
      </w:pPr>
      <w:r w:rsidRPr="001C5CDD">
        <w:rPr>
          <w:lang w:val="en-US"/>
        </w:rPr>
        <w:drawing>
          <wp:inline distT="0" distB="0" distL="0" distR="0" wp14:anchorId="7B850B89" wp14:editId="41C79950">
            <wp:extent cx="5731510" cy="3129915"/>
            <wp:effectExtent l="0" t="0" r="0" b="0"/>
            <wp:docPr id="1423428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4289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72526" w14:textId="77777777" w:rsidR="001C5CDD" w:rsidRDefault="001C5CDD">
      <w:pPr>
        <w:rPr>
          <w:lang w:val="en-US"/>
        </w:rPr>
      </w:pPr>
    </w:p>
    <w:p w14:paraId="4D38ADEA" w14:textId="755CBB3A" w:rsidR="001C5CDD" w:rsidRDefault="00C9513A">
      <w:pPr>
        <w:rPr>
          <w:lang w:val="en-US"/>
        </w:rPr>
      </w:pPr>
      <w:r w:rsidRPr="00C9513A">
        <w:rPr>
          <w:lang w:val="en-US"/>
        </w:rPr>
        <w:lastRenderedPageBreak/>
        <w:drawing>
          <wp:inline distT="0" distB="0" distL="0" distR="0" wp14:anchorId="018786E0" wp14:editId="1FDD6DCD">
            <wp:extent cx="5731510" cy="2861945"/>
            <wp:effectExtent l="0" t="0" r="0" b="0"/>
            <wp:docPr id="192860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602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4A7AC" w14:textId="19849059" w:rsidR="00C9513A" w:rsidRDefault="002F686B">
      <w:pPr>
        <w:rPr>
          <w:lang w:val="en-US"/>
        </w:rPr>
      </w:pPr>
      <w:r w:rsidRPr="002F686B">
        <w:rPr>
          <w:lang w:val="en-US"/>
        </w:rPr>
        <w:drawing>
          <wp:inline distT="0" distB="0" distL="0" distR="0" wp14:anchorId="0DA2728A" wp14:editId="24215CC5">
            <wp:extent cx="5731510" cy="2885440"/>
            <wp:effectExtent l="0" t="0" r="0" b="0"/>
            <wp:docPr id="1715171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17152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D5502" w14:textId="141A8F8E" w:rsidR="002F686B" w:rsidRDefault="002F686B">
      <w:pPr>
        <w:rPr>
          <w:lang w:val="en-US"/>
        </w:rPr>
      </w:pPr>
      <w:r w:rsidRPr="002F686B">
        <w:rPr>
          <w:lang w:val="en-US"/>
        </w:rPr>
        <w:lastRenderedPageBreak/>
        <w:drawing>
          <wp:inline distT="0" distB="0" distL="0" distR="0" wp14:anchorId="5A020630" wp14:editId="0B7941B2">
            <wp:extent cx="5731510" cy="2919095"/>
            <wp:effectExtent l="0" t="0" r="0" b="1905"/>
            <wp:docPr id="1191381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3811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0ECB" w14:textId="77777777" w:rsidR="00B26C58" w:rsidRDefault="00B26C58">
      <w:pPr>
        <w:pBdr>
          <w:bottom w:val="single" w:sz="6" w:space="1" w:color="auto"/>
        </w:pBdr>
        <w:rPr>
          <w:lang w:val="en-US"/>
        </w:rPr>
      </w:pPr>
    </w:p>
    <w:p w14:paraId="39B7467E" w14:textId="521662BB" w:rsidR="00B26C58" w:rsidRDefault="00B26C58">
      <w:pPr>
        <w:rPr>
          <w:lang w:val="en-US"/>
        </w:rPr>
      </w:pPr>
      <w:r>
        <w:rPr>
          <w:lang w:val="en-US"/>
        </w:rPr>
        <w:t xml:space="preserve">Regional NAT </w:t>
      </w:r>
      <w:proofErr w:type="gramStart"/>
      <w:r>
        <w:rPr>
          <w:lang w:val="en-US"/>
        </w:rPr>
        <w:t>Gateway:-</w:t>
      </w:r>
      <w:proofErr w:type="gramEnd"/>
    </w:p>
    <w:p w14:paraId="21DC74AC" w14:textId="08B0FCA5" w:rsidR="00B26C58" w:rsidRDefault="00B26C58">
      <w:pPr>
        <w:rPr>
          <w:lang w:val="en-US"/>
        </w:rPr>
      </w:pPr>
      <w:r w:rsidRPr="00B26C58">
        <w:rPr>
          <w:lang w:val="en-US"/>
        </w:rPr>
        <w:drawing>
          <wp:inline distT="0" distB="0" distL="0" distR="0" wp14:anchorId="08D8EF28" wp14:editId="5865A2E1">
            <wp:extent cx="5731510" cy="2913380"/>
            <wp:effectExtent l="0" t="0" r="0" b="0"/>
            <wp:docPr id="915772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77258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11DB8" w14:textId="10939417" w:rsidR="00B26C58" w:rsidRDefault="00B26C58">
      <w:pPr>
        <w:rPr>
          <w:lang w:val="en-US"/>
        </w:rPr>
      </w:pPr>
      <w:r w:rsidRPr="00B26C58">
        <w:rPr>
          <w:lang w:val="en-US"/>
        </w:rPr>
        <w:lastRenderedPageBreak/>
        <w:drawing>
          <wp:inline distT="0" distB="0" distL="0" distR="0" wp14:anchorId="08A4E48D" wp14:editId="4480A33D">
            <wp:extent cx="5731510" cy="2975610"/>
            <wp:effectExtent l="0" t="0" r="0" b="0"/>
            <wp:docPr id="1053028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02814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6EDDE" w14:textId="77777777" w:rsidR="00A80798" w:rsidRDefault="00A80798">
      <w:pPr>
        <w:pBdr>
          <w:bottom w:val="single" w:sz="6" w:space="1" w:color="auto"/>
        </w:pBdr>
        <w:rPr>
          <w:lang w:val="en-US"/>
        </w:rPr>
      </w:pPr>
    </w:p>
    <w:p w14:paraId="69087F20" w14:textId="746EB79C" w:rsidR="00A80798" w:rsidRDefault="00A80798">
      <w:pPr>
        <w:rPr>
          <w:lang w:val="en-US"/>
        </w:rPr>
      </w:pPr>
      <w:r>
        <w:rPr>
          <w:lang w:val="en-US"/>
        </w:rPr>
        <w:t xml:space="preserve">Some important </w:t>
      </w:r>
      <w:proofErr w:type="gramStart"/>
      <w:r>
        <w:rPr>
          <w:lang w:val="en-US"/>
        </w:rPr>
        <w:t>points:-</w:t>
      </w:r>
      <w:proofErr w:type="gramEnd"/>
    </w:p>
    <w:p w14:paraId="7987A49C" w14:textId="77777777" w:rsidR="00A80798" w:rsidRDefault="00A80798" w:rsidP="00A80798">
      <w:pPr>
        <w:pStyle w:val="NormalWeb"/>
      </w:pPr>
      <w:r>
        <w:rPr>
          <w:rStyle w:val="Strong"/>
          <w:rFonts w:eastAsiaTheme="majorEastAsia"/>
        </w:rPr>
        <w:t>Elastic Network Interfaces (ENIs) allow you to create dual-homed EC2 instances in an Amazon VPC.</w:t>
      </w:r>
    </w:p>
    <w:p w14:paraId="65D349B2" w14:textId="77777777" w:rsidR="00A80798" w:rsidRDefault="00A80798" w:rsidP="00A80798">
      <w:pPr>
        <w:pStyle w:val="NormalWeb"/>
      </w:pPr>
      <w:r>
        <w:t xml:space="preserve">A </w:t>
      </w:r>
      <w:r>
        <w:rPr>
          <w:rStyle w:val="Strong"/>
          <w:rFonts w:eastAsiaTheme="majorEastAsia"/>
        </w:rPr>
        <w:t>dual-homed instance</w:t>
      </w:r>
      <w:r>
        <w:t xml:space="preserve"> is an EC2 instance that has </w:t>
      </w:r>
      <w:r>
        <w:rPr>
          <w:rStyle w:val="Strong"/>
          <w:rFonts w:eastAsiaTheme="majorEastAsia"/>
        </w:rPr>
        <w:t>more than one network interface</w:t>
      </w:r>
      <w:r>
        <w:t>, typically to connect it to:</w:t>
      </w:r>
    </w:p>
    <w:p w14:paraId="75BF1504" w14:textId="77777777" w:rsidR="00A80798" w:rsidRDefault="00A80798" w:rsidP="00A80798">
      <w:pPr>
        <w:pStyle w:val="NormalWeb"/>
        <w:numPr>
          <w:ilvl w:val="0"/>
          <w:numId w:val="1"/>
        </w:numPr>
      </w:pPr>
      <w:r>
        <w:t>Multiple subnets</w:t>
      </w:r>
    </w:p>
    <w:p w14:paraId="4700607E" w14:textId="77777777" w:rsidR="00A80798" w:rsidRDefault="00A80798" w:rsidP="00A80798">
      <w:pPr>
        <w:pStyle w:val="NormalWeb"/>
      </w:pPr>
      <w:r>
        <w:t>In Amazon VPC:</w:t>
      </w:r>
    </w:p>
    <w:p w14:paraId="74828CD9" w14:textId="77777777" w:rsidR="00A80798" w:rsidRDefault="00A80798" w:rsidP="00A80798">
      <w:pPr>
        <w:pStyle w:val="NormalWeb"/>
        <w:numPr>
          <w:ilvl w:val="0"/>
          <w:numId w:val="2"/>
        </w:numPr>
      </w:pPr>
      <w:r>
        <w:rPr>
          <w:rStyle w:val="Strong"/>
          <w:rFonts w:eastAsiaTheme="majorEastAsia"/>
        </w:rPr>
        <w:t>ENIs allow you to attach multiple network interfaces to a single EC2 instance</w:t>
      </w:r>
    </w:p>
    <w:p w14:paraId="4F62612F" w14:textId="77777777" w:rsidR="00A80798" w:rsidRDefault="00A80798" w:rsidP="00A80798">
      <w:pPr>
        <w:pStyle w:val="NormalWeb"/>
        <w:numPr>
          <w:ilvl w:val="0"/>
          <w:numId w:val="2"/>
        </w:numPr>
      </w:pPr>
      <w:r>
        <w:t>Each ENI can be:</w:t>
      </w:r>
    </w:p>
    <w:p w14:paraId="0C3727C3" w14:textId="77777777" w:rsidR="00A80798" w:rsidRDefault="00A80798" w:rsidP="00A80798">
      <w:pPr>
        <w:pStyle w:val="NormalWeb"/>
        <w:numPr>
          <w:ilvl w:val="1"/>
          <w:numId w:val="2"/>
        </w:numPr>
      </w:pPr>
      <w:r>
        <w:t>In a different subnet (within the same AZ)</w:t>
      </w:r>
    </w:p>
    <w:p w14:paraId="0FF7E371" w14:textId="69C4668D" w:rsidR="00A80798" w:rsidRDefault="00A80798">
      <w:pPr>
        <w:pBdr>
          <w:bottom w:val="single" w:sz="6" w:space="1" w:color="auto"/>
        </w:pBdr>
      </w:pPr>
      <w:r>
        <w:rPr>
          <w:rStyle w:val="Strong"/>
        </w:rPr>
        <w:t>An EC2 instance can be connected to two subnets by attaching multiple ENIs</w:t>
      </w:r>
      <w:r>
        <w:t>,</w:t>
      </w:r>
      <w:r>
        <w:br/>
        <w:t xml:space="preserve">but </w:t>
      </w:r>
      <w:r>
        <w:rPr>
          <w:rStyle w:val="Strong"/>
        </w:rPr>
        <w:t>all those subnets must be in the same Availability Zone</w:t>
      </w:r>
      <w:r>
        <w:t>.</w:t>
      </w:r>
    </w:p>
    <w:p w14:paraId="4B18B7E4" w14:textId="77777777" w:rsidR="00A80798" w:rsidRDefault="00A80798"/>
    <w:p w14:paraId="73065D7B" w14:textId="0E5391A7" w:rsidR="00A80798" w:rsidRPr="00F0730A" w:rsidRDefault="00A80798">
      <w:pPr>
        <w:rPr>
          <w:lang w:val="en-US"/>
        </w:rPr>
      </w:pPr>
    </w:p>
    <w:sectPr w:rsidR="00A80798" w:rsidRPr="00F0730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89D0ECB"/>
    <w:multiLevelType w:val="multilevel"/>
    <w:tmpl w:val="6B66B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8291D87"/>
    <w:multiLevelType w:val="multilevel"/>
    <w:tmpl w:val="0A141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14835207">
    <w:abstractNumId w:val="1"/>
  </w:num>
  <w:num w:numId="2" w16cid:durableId="22619189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730A"/>
    <w:rsid w:val="001C5CDD"/>
    <w:rsid w:val="002611A8"/>
    <w:rsid w:val="002F686B"/>
    <w:rsid w:val="004E6D0C"/>
    <w:rsid w:val="00590B45"/>
    <w:rsid w:val="00A80798"/>
    <w:rsid w:val="00B26C58"/>
    <w:rsid w:val="00BD3215"/>
    <w:rsid w:val="00C9513A"/>
    <w:rsid w:val="00CB476E"/>
    <w:rsid w:val="00E04404"/>
    <w:rsid w:val="00F073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9CADD56"/>
  <w15:chartTrackingRefBased/>
  <w15:docId w15:val="{3509F775-BC9E-9C4D-8C80-20ADAD54A7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0730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0730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0730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0730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0730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0730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0730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0730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0730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730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0730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0730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0730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0730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0730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0730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0730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0730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0730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073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0730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0730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0730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0730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0730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0730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0730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0730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0730A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A8079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styleId="Strong">
    <w:name w:val="Strong"/>
    <w:basedOn w:val="DefaultParagraphFont"/>
    <w:uiPriority w:val="22"/>
    <w:qFormat/>
    <w:rsid w:val="00A8079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7</Pages>
  <Words>186</Words>
  <Characters>942</Characters>
  <Application>Microsoft Office Word</Application>
  <DocSecurity>0</DocSecurity>
  <Lines>58</Lines>
  <Paragraphs>18</Paragraphs>
  <ScaleCrop>false</ScaleCrop>
  <Company/>
  <LinksUpToDate>false</LinksUpToDate>
  <CharactersWithSpaces>1110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Abhineet Khanwalkar</dc:creator>
  <cp:keywords/>
  <dc:description/>
  <cp:lastModifiedBy>Abhineet Khanwalkar</cp:lastModifiedBy>
  <cp:revision>29</cp:revision>
  <dcterms:created xsi:type="dcterms:W3CDTF">2026-01-16T02:12:00Z</dcterms:created>
  <dcterms:modified xsi:type="dcterms:W3CDTF">2026-01-16T03:22:00Z</dcterms:modified>
</cp:coreProperties>
</file>